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5D4" w:rsidRDefault="001375D4">
      <w:pPr>
        <w:jc w:val="right"/>
        <w:rPr>
          <w:rFonts w:cs="Times New Roman"/>
          <w:sz w:val="20"/>
          <w:szCs w:val="28"/>
        </w:rPr>
      </w:pPr>
    </w:p>
    <w:p w:rsidR="004C3A6C" w:rsidRDefault="004C3A6C" w:rsidP="00BA03DC">
      <w:pPr>
        <w:jc w:val="center"/>
        <w:rPr>
          <w:rFonts w:cs="Times New Roman"/>
          <w:b/>
          <w:bCs/>
          <w:sz w:val="24"/>
          <w:szCs w:val="24"/>
        </w:rPr>
      </w:pPr>
    </w:p>
    <w:p w:rsidR="00461A2C" w:rsidRDefault="00A4128E" w:rsidP="00BA03DC">
      <w:pPr>
        <w:jc w:val="center"/>
        <w:rPr>
          <w:rFonts w:cs="Times New Roman"/>
          <w:b/>
          <w:bCs/>
          <w:sz w:val="24"/>
          <w:szCs w:val="24"/>
        </w:rPr>
      </w:pPr>
      <w:r w:rsidRPr="00A4128E">
        <w:rPr>
          <w:rFonts w:cs="Times New Roman"/>
          <w:b/>
          <w:bCs/>
          <w:sz w:val="24"/>
          <w:szCs w:val="24"/>
        </w:rPr>
        <w:t xml:space="preserve">VLOGA ZA </w:t>
      </w:r>
      <w:r w:rsidR="00F57C00" w:rsidRPr="00A4128E">
        <w:rPr>
          <w:rFonts w:cs="Times New Roman"/>
          <w:b/>
          <w:bCs/>
          <w:sz w:val="24"/>
          <w:szCs w:val="24"/>
        </w:rPr>
        <w:t>SPREMEMBO GROBNEGA MESTA</w:t>
      </w:r>
      <w:r w:rsidR="004E2739">
        <w:rPr>
          <w:rFonts w:cs="Times New Roman"/>
          <w:b/>
          <w:bCs/>
          <w:sz w:val="24"/>
          <w:szCs w:val="24"/>
        </w:rPr>
        <w:t xml:space="preserve"> oziroma RAZKOP GROBNEGA MESTA</w:t>
      </w:r>
    </w:p>
    <w:p w:rsidR="004C3A6C" w:rsidRPr="00A4128E" w:rsidRDefault="004C3A6C" w:rsidP="00BA03DC">
      <w:pPr>
        <w:jc w:val="center"/>
        <w:rPr>
          <w:sz w:val="24"/>
          <w:szCs w:val="24"/>
        </w:rPr>
      </w:pPr>
    </w:p>
    <w:p w:rsidR="00461A2C" w:rsidRPr="00A4128E" w:rsidRDefault="00461A2C">
      <w:pPr>
        <w:jc w:val="center"/>
        <w:rPr>
          <w:rFonts w:cs="Times New Roman"/>
          <w:sz w:val="18"/>
          <w:szCs w:val="24"/>
        </w:rPr>
      </w:pPr>
    </w:p>
    <w:p w:rsidR="00461A2C" w:rsidRPr="00A4128E" w:rsidRDefault="00A4128E" w:rsidP="00A4128E">
      <w:pPr>
        <w:spacing w:line="240" w:lineRule="auto"/>
      </w:pPr>
      <w:r w:rsidRPr="00A4128E">
        <w:rPr>
          <w:rFonts w:cs="Times New Roman"/>
        </w:rPr>
        <w:t xml:space="preserve">Ime in priimek </w:t>
      </w:r>
      <w:r w:rsidR="00F57C00" w:rsidRPr="00A4128E">
        <w:rPr>
          <w:rFonts w:cs="Times New Roman"/>
        </w:rPr>
        <w:t>vlagatelja</w:t>
      </w:r>
      <w:r w:rsidRPr="00A4128E">
        <w:rPr>
          <w:rFonts w:cs="Times New Roman"/>
        </w:rPr>
        <w:t>:</w:t>
      </w:r>
      <w:r w:rsidRPr="00A4128E">
        <w:rPr>
          <w:rFonts w:cs="Times New Roman"/>
        </w:rPr>
        <w:tab/>
        <w:t xml:space="preserve">  </w:t>
      </w:r>
      <w:r w:rsidRPr="00A4128E">
        <w:rPr>
          <w:rFonts w:cs="Times New Roman"/>
        </w:rPr>
        <w:tab/>
      </w:r>
      <w:r w:rsidRPr="00A4128E">
        <w:rPr>
          <w:rFonts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95.55pt;height:18.5pt" o:ole="">
            <v:imagedata r:id="rId8" o:title=""/>
          </v:shape>
          <w:control r:id="rId9" w:name="TextBox1" w:shapeid="_x0000_i1047"/>
        </w:object>
      </w:r>
    </w:p>
    <w:p w:rsidR="00461A2C" w:rsidRPr="00A4128E" w:rsidRDefault="00A4128E" w:rsidP="00A4128E">
      <w:pPr>
        <w:spacing w:line="240" w:lineRule="auto"/>
      </w:pPr>
      <w:r w:rsidRPr="00A4128E">
        <w:rPr>
          <w:rFonts w:cs="Times New Roman"/>
        </w:rPr>
        <w:t>Naslov:</w:t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object w:dxaOrig="225" w:dyaOrig="225">
          <v:shape id="_x0000_i1049" type="#_x0000_t75" style="width:195.55pt;height:18.5pt" o:ole="">
            <v:imagedata r:id="rId8" o:title=""/>
          </v:shape>
          <w:control r:id="rId10" w:name="TextBox2" w:shapeid="_x0000_i1049"/>
        </w:object>
      </w:r>
    </w:p>
    <w:p w:rsidR="00461A2C" w:rsidRPr="00A4128E" w:rsidRDefault="00A4128E" w:rsidP="00A4128E">
      <w:pPr>
        <w:spacing w:line="240" w:lineRule="auto"/>
      </w:pPr>
      <w:r w:rsidRPr="00A4128E">
        <w:rPr>
          <w:rFonts w:cs="Times New Roman"/>
        </w:rPr>
        <w:t>Pošta:</w:t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object w:dxaOrig="225" w:dyaOrig="225">
          <v:shape id="_x0000_i1051" type="#_x0000_t75" style="width:195.55pt;height:18.5pt" o:ole="">
            <v:imagedata r:id="rId8" o:title=""/>
          </v:shape>
          <w:control r:id="rId11" w:name="TextBox3" w:shapeid="_x0000_i1051"/>
        </w:object>
      </w:r>
    </w:p>
    <w:p w:rsidR="00461A2C" w:rsidRDefault="006310EA" w:rsidP="00A4128E">
      <w:pPr>
        <w:spacing w:line="240" w:lineRule="auto"/>
        <w:rPr>
          <w:rFonts w:cs="Times New Roman"/>
        </w:rPr>
      </w:pPr>
      <w:r>
        <w:rPr>
          <w:rFonts w:cs="Times New Roman"/>
        </w:rPr>
        <w:t>Kontaktna</w:t>
      </w:r>
      <w:r w:rsidR="00A4128E" w:rsidRPr="00A4128E">
        <w:rPr>
          <w:rFonts w:cs="Times New Roman"/>
        </w:rPr>
        <w:t xml:space="preserve"> številka:</w:t>
      </w:r>
      <w:r>
        <w:rPr>
          <w:rFonts w:cs="Times New Roman"/>
        </w:rPr>
        <w:tab/>
      </w:r>
      <w:r w:rsidR="00A4128E" w:rsidRPr="00A4128E">
        <w:rPr>
          <w:rFonts w:cs="Times New Roman"/>
        </w:rPr>
        <w:tab/>
      </w:r>
      <w:r w:rsidR="00A4128E" w:rsidRPr="00A4128E">
        <w:rPr>
          <w:rFonts w:cs="Times New Roman"/>
        </w:rPr>
        <w:tab/>
      </w:r>
      <w:r w:rsidR="00A4128E" w:rsidRPr="00A4128E">
        <w:rPr>
          <w:rFonts w:cs="Times New Roman"/>
        </w:rPr>
        <w:object w:dxaOrig="225" w:dyaOrig="225">
          <v:shape id="_x0000_i1053" type="#_x0000_t75" style="width:195.55pt;height:18.5pt" o:ole="">
            <v:imagedata r:id="rId8" o:title=""/>
          </v:shape>
          <w:control r:id="rId12" w:name="TextBox4" w:shapeid="_x0000_i1053"/>
        </w:object>
      </w:r>
    </w:p>
    <w:p w:rsidR="005A22BC" w:rsidRPr="00A4128E" w:rsidRDefault="005A22BC" w:rsidP="00A4128E">
      <w:pPr>
        <w:spacing w:line="240" w:lineRule="auto"/>
        <w:rPr>
          <w:rFonts w:cs="Times New Roman"/>
        </w:rPr>
      </w:pPr>
      <w:r>
        <w:rPr>
          <w:rFonts w:cs="Times New Roman"/>
        </w:rPr>
        <w:t>Davčna številka: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object w:dxaOrig="225" w:dyaOrig="225">
          <v:shape id="_x0000_i1055" type="#_x0000_t75" style="width:195.55pt;height:18.5pt" o:ole="">
            <v:imagedata r:id="rId8" o:title=""/>
          </v:shape>
          <w:control r:id="rId13" w:name="TextBox11" w:shapeid="_x0000_i1055"/>
        </w:object>
      </w:r>
    </w:p>
    <w:p w:rsidR="00461A2C" w:rsidRPr="00A4128E" w:rsidRDefault="00461A2C">
      <w:pPr>
        <w:rPr>
          <w:rFonts w:cs="Times New Roman"/>
          <w:b/>
          <w:bCs/>
          <w:sz w:val="20"/>
          <w:szCs w:val="20"/>
        </w:rPr>
      </w:pPr>
    </w:p>
    <w:p w:rsidR="00A4128E" w:rsidRPr="001E453E" w:rsidRDefault="00A4128E" w:rsidP="00A4128E">
      <w:pPr>
        <w:spacing w:line="360" w:lineRule="auto"/>
      </w:pPr>
      <w:r w:rsidRPr="001E453E">
        <w:t>Sem najemnik oziroma pooblaščenec najemnika groba:</w:t>
      </w:r>
    </w:p>
    <w:p w:rsidR="001E453E" w:rsidRDefault="001E453E" w:rsidP="001E453E">
      <w:pPr>
        <w:pStyle w:val="Odstavekseznama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 pokopališču v</w:t>
      </w:r>
      <w:r w:rsidR="006310EA">
        <w:rPr>
          <w:sz w:val="20"/>
          <w:szCs w:val="20"/>
        </w:rPr>
        <w:t xml:space="preserve"> naselju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object w:dxaOrig="225" w:dyaOrig="225">
          <v:shape id="_x0000_i1057" type="#_x0000_t75" style="width:195.55pt;height:18.5pt" o:ole="">
            <v:imagedata r:id="rId8" o:title=""/>
          </v:shape>
          <w:control r:id="rId14" w:name="TextBox7" w:shapeid="_x0000_i1057"/>
        </w:object>
      </w:r>
    </w:p>
    <w:p w:rsidR="001E453E" w:rsidRPr="001E453E" w:rsidRDefault="001E453E" w:rsidP="001E453E">
      <w:pPr>
        <w:pStyle w:val="Odstavekseznama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številka grobnega mesta: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object w:dxaOrig="225" w:dyaOrig="225">
          <v:shape id="_x0000_i1059" type="#_x0000_t75" style="width:195.55pt;height:18.5pt" o:ole="">
            <v:imagedata r:id="rId8" o:title=""/>
          </v:shape>
          <w:control r:id="rId15" w:name="TextBox6" w:shapeid="_x0000_i1059"/>
        </w:object>
      </w:r>
    </w:p>
    <w:p w:rsidR="00A4128E" w:rsidRPr="00983C34" w:rsidRDefault="00A4128E" w:rsidP="00A4128E">
      <w:pPr>
        <w:spacing w:line="360" w:lineRule="auto"/>
        <w:rPr>
          <w:sz w:val="14"/>
          <w:szCs w:val="14"/>
        </w:rPr>
      </w:pPr>
    </w:p>
    <w:p w:rsidR="00A4128E" w:rsidRPr="001E453E" w:rsidRDefault="00A4128E" w:rsidP="005A22BC">
      <w:pPr>
        <w:spacing w:line="240" w:lineRule="auto"/>
      </w:pPr>
      <w:r w:rsidRPr="001E453E">
        <w:t xml:space="preserve">Na grobu </w:t>
      </w:r>
      <w:r w:rsidR="00963BB7">
        <w:t>bo</w:t>
      </w:r>
      <w:r w:rsidRPr="001E453E">
        <w:t>mo izvajali naslednja dela:</w:t>
      </w:r>
    </w:p>
    <w:p w:rsidR="00A4128E" w:rsidRPr="00A4128E" w:rsidRDefault="00A4128E" w:rsidP="00A4128E">
      <w:pPr>
        <w:spacing w:line="360" w:lineRule="auto"/>
        <w:rPr>
          <w:sz w:val="18"/>
          <w:szCs w:val="18"/>
        </w:rPr>
      </w:pPr>
      <w:r w:rsidRPr="00A4128E">
        <w:rPr>
          <w:color w:val="808080" w:themeColor="background1" w:themeShade="80"/>
          <w:sz w:val="14"/>
          <w:szCs w:val="18"/>
        </w:rPr>
        <w:t>(ustrezno označi)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512"/>
      </w:tblGrid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512" w:type="dxa"/>
            <w:vAlign w:val="bottom"/>
          </w:tcPr>
          <w:p w:rsidR="00A4128E" w:rsidRPr="00A4128E" w:rsidRDefault="00A4128E" w:rsidP="001E453E">
            <w:pPr>
              <w:rPr>
                <w:sz w:val="20"/>
                <w:szCs w:val="20"/>
              </w:rPr>
            </w:pPr>
            <w:r w:rsidRPr="00A4128E">
              <w:rPr>
                <w:sz w:val="20"/>
                <w:szCs w:val="20"/>
              </w:rPr>
              <w:t>odstranitev zdajšnjega nagrobnega spomenika in postavitev novega spomenika*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512" w:type="dxa"/>
            <w:vAlign w:val="bottom"/>
          </w:tcPr>
          <w:p w:rsidR="00A4128E" w:rsidRPr="00A4128E" w:rsidRDefault="00A4128E" w:rsidP="001E453E">
            <w:pPr>
              <w:rPr>
                <w:sz w:val="20"/>
                <w:szCs w:val="20"/>
              </w:rPr>
            </w:pPr>
            <w:r w:rsidRPr="00A4128E">
              <w:rPr>
                <w:sz w:val="20"/>
                <w:szCs w:val="20"/>
              </w:rPr>
              <w:t>spremembe mer na nagrobnem spomeniku</w:t>
            </w:r>
            <w:r w:rsidR="001143D1">
              <w:rPr>
                <w:sz w:val="20"/>
                <w:szCs w:val="20"/>
              </w:rPr>
              <w:t xml:space="preserve"> </w:t>
            </w:r>
            <w:r w:rsidRPr="00A4128E">
              <w:rPr>
                <w:sz w:val="20"/>
                <w:szCs w:val="20"/>
              </w:rPr>
              <w:t>*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4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512" w:type="dxa"/>
            <w:vAlign w:val="bottom"/>
          </w:tcPr>
          <w:p w:rsidR="00A4128E" w:rsidRPr="00A4128E" w:rsidRDefault="00A4128E" w:rsidP="001E453E">
            <w:pPr>
              <w:rPr>
                <w:sz w:val="20"/>
                <w:szCs w:val="20"/>
              </w:rPr>
            </w:pPr>
            <w:r w:rsidRPr="00A4128E">
              <w:rPr>
                <w:sz w:val="20"/>
                <w:szCs w:val="20"/>
              </w:rPr>
              <w:t>odstranitev robnikov, okvirja, ograje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rditev5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12" w:type="dxa"/>
            <w:vAlign w:val="bottom"/>
          </w:tcPr>
          <w:p w:rsidR="00A4128E" w:rsidRPr="00A4128E" w:rsidRDefault="00A4128E" w:rsidP="001E453E">
            <w:pPr>
              <w:rPr>
                <w:sz w:val="20"/>
                <w:szCs w:val="20"/>
              </w:rPr>
            </w:pPr>
            <w:r w:rsidRPr="00A4128E">
              <w:rPr>
                <w:sz w:val="20"/>
                <w:szCs w:val="20"/>
              </w:rPr>
              <w:t>odstranitev krovnih plošč, betonske podloge, stenske obloge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12" w:type="dxa"/>
            <w:vAlign w:val="bottom"/>
          </w:tcPr>
          <w:p w:rsidR="00A4128E" w:rsidRPr="00A4128E" w:rsidRDefault="00A4128E" w:rsidP="001E453E">
            <w:pPr>
              <w:rPr>
                <w:sz w:val="20"/>
                <w:szCs w:val="20"/>
              </w:rPr>
            </w:pPr>
            <w:r w:rsidRPr="00A4128E">
              <w:rPr>
                <w:sz w:val="20"/>
                <w:szCs w:val="20"/>
              </w:rPr>
              <w:t>postavitev nagrobnega spomenika*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7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12" w:type="dxa"/>
            <w:vAlign w:val="bottom"/>
          </w:tcPr>
          <w:p w:rsidR="00A4128E" w:rsidRPr="00A4128E" w:rsidRDefault="00A4128E" w:rsidP="001E453E">
            <w:pPr>
              <w:rPr>
                <w:sz w:val="20"/>
                <w:szCs w:val="20"/>
              </w:rPr>
            </w:pPr>
            <w:r w:rsidRPr="00A4128E">
              <w:rPr>
                <w:sz w:val="20"/>
                <w:szCs w:val="20"/>
              </w:rPr>
              <w:t>postavitev robnikov, okvirja, ograje*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Potrditev8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512" w:type="dxa"/>
            <w:vAlign w:val="bottom"/>
          </w:tcPr>
          <w:p w:rsidR="00A4128E" w:rsidRPr="00A4128E" w:rsidRDefault="00A4128E" w:rsidP="001E453E">
            <w:pPr>
              <w:rPr>
                <w:sz w:val="20"/>
                <w:szCs w:val="20"/>
              </w:rPr>
            </w:pPr>
            <w:r w:rsidRPr="00A4128E">
              <w:rPr>
                <w:sz w:val="20"/>
                <w:szCs w:val="20"/>
              </w:rPr>
              <w:t>postavitev krovnih plošč, betonske podloge, stenske obloge*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Potrditev9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512" w:type="dxa"/>
            <w:vAlign w:val="bottom"/>
          </w:tcPr>
          <w:p w:rsidR="00A4128E" w:rsidRPr="00A4128E" w:rsidRDefault="00A4128E" w:rsidP="001E453E">
            <w:pPr>
              <w:rPr>
                <w:sz w:val="20"/>
                <w:szCs w:val="20"/>
              </w:rPr>
            </w:pPr>
            <w:r w:rsidRPr="00A4128E">
              <w:rPr>
                <w:sz w:val="20"/>
                <w:szCs w:val="20"/>
              </w:rPr>
              <w:t>popravilo spomenika, robnika, talne in stenske obloge*</w:t>
            </w:r>
          </w:p>
        </w:tc>
      </w:tr>
      <w:tr w:rsidR="00983C34" w:rsidRPr="00A4128E" w:rsidTr="001E453E">
        <w:tc>
          <w:tcPr>
            <w:tcW w:w="1101" w:type="dxa"/>
            <w:vAlign w:val="bottom"/>
          </w:tcPr>
          <w:p w:rsidR="00983C34" w:rsidRDefault="00983C34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10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</w:r>
            <w:r w:rsidR="00B4737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512" w:type="dxa"/>
            <w:vAlign w:val="bottom"/>
          </w:tcPr>
          <w:p w:rsidR="00983C34" w:rsidRPr="00A4128E" w:rsidRDefault="00983C34" w:rsidP="001E4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razkop grobnega mesta (zadnji pokop ne sme biti pred 10 leti + urejeno lastništvo</w:t>
            </w:r>
            <w:r w:rsidR="005A22BC">
              <w:rPr>
                <w:sz w:val="20"/>
                <w:szCs w:val="20"/>
              </w:rPr>
              <w:t>)</w:t>
            </w:r>
          </w:p>
        </w:tc>
      </w:tr>
    </w:tbl>
    <w:p w:rsidR="00A4128E" w:rsidRPr="001E453E" w:rsidRDefault="00A4128E" w:rsidP="00A4128E">
      <w:pPr>
        <w:spacing w:line="360" w:lineRule="auto"/>
        <w:rPr>
          <w:sz w:val="16"/>
          <w:szCs w:val="16"/>
        </w:rPr>
      </w:pPr>
    </w:p>
    <w:p w:rsidR="00A4128E" w:rsidRPr="001E453E" w:rsidRDefault="00A4128E" w:rsidP="00A4128E">
      <w:pPr>
        <w:spacing w:line="360" w:lineRule="auto"/>
      </w:pPr>
      <w:r w:rsidRPr="001E453E">
        <w:t>Opombe:</w:t>
      </w:r>
    </w:p>
    <w:p w:rsidR="00A4128E" w:rsidRDefault="001E453E" w:rsidP="00A4128E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object w:dxaOrig="225" w:dyaOrig="225">
          <v:shape id="_x0000_i1061" type="#_x0000_t75" style="width:433.95pt;height:108.95pt" o:ole="">
            <v:imagedata r:id="rId16" o:title=""/>
          </v:shape>
          <w:control r:id="rId17" w:name="TextBox10" w:shapeid="_x0000_i1061"/>
        </w:object>
      </w:r>
    </w:p>
    <w:p w:rsidR="001E453E" w:rsidRDefault="001E453E" w:rsidP="001E453E">
      <w:pPr>
        <w:spacing w:line="240" w:lineRule="auto"/>
      </w:pPr>
      <w:r>
        <w:t xml:space="preserve">* v primeru označenih del na grobu bodo mere predvidoma:  </w:t>
      </w:r>
      <w:r>
        <w:object w:dxaOrig="225" w:dyaOrig="225">
          <v:shape id="_x0000_i1063" type="#_x0000_t75" style="width:44.75pt;height:18.5pt" o:ole="">
            <v:imagedata r:id="rId18" o:title=""/>
          </v:shape>
          <w:control r:id="rId19" w:name="TextBox8" w:shapeid="_x0000_i1063"/>
        </w:object>
      </w:r>
      <w:r>
        <w:t xml:space="preserve"> cm </w:t>
      </w:r>
      <w:r w:rsidRPr="001E453E">
        <w:rPr>
          <w:b/>
          <w:bCs/>
        </w:rPr>
        <w:t>X</w:t>
      </w:r>
      <w:r>
        <w:tab/>
      </w:r>
      <w:r>
        <w:object w:dxaOrig="225" w:dyaOrig="225">
          <v:shape id="_x0000_i1065" type="#_x0000_t75" style="width:50.6pt;height:18.5pt" o:ole="">
            <v:imagedata r:id="rId20" o:title=""/>
          </v:shape>
          <w:control r:id="rId21" w:name="TextBox9" w:shapeid="_x0000_i1065"/>
        </w:object>
      </w:r>
      <w:r>
        <w:t xml:space="preserve"> cm</w:t>
      </w:r>
    </w:p>
    <w:p w:rsidR="001E453E" w:rsidRPr="001E453E" w:rsidRDefault="001E453E" w:rsidP="001E453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423B">
        <w:rPr>
          <w:color w:val="808080" w:themeColor="background1" w:themeShade="80"/>
          <w:sz w:val="24"/>
          <w:vertAlign w:val="superscript"/>
        </w:rPr>
        <w:t>širina</w:t>
      </w:r>
      <w:r>
        <w:rPr>
          <w:color w:val="808080" w:themeColor="background1" w:themeShade="80"/>
          <w:sz w:val="24"/>
          <w:vertAlign w:val="superscript"/>
        </w:rPr>
        <w:tab/>
      </w:r>
      <w:r>
        <w:rPr>
          <w:color w:val="808080" w:themeColor="background1" w:themeShade="80"/>
          <w:sz w:val="24"/>
          <w:vertAlign w:val="superscript"/>
        </w:rPr>
        <w:tab/>
        <w:t xml:space="preserve">        </w:t>
      </w:r>
      <w:r w:rsidRPr="0011423B">
        <w:rPr>
          <w:color w:val="808080" w:themeColor="background1" w:themeShade="80"/>
          <w:sz w:val="24"/>
          <w:vertAlign w:val="superscript"/>
        </w:rPr>
        <w:t>dolžina</w:t>
      </w:r>
    </w:p>
    <w:p w:rsidR="005A22BC" w:rsidRDefault="005A22BC" w:rsidP="005A22BC">
      <w:pPr>
        <w:rPr>
          <w:rFonts w:cs="Times New Roman"/>
        </w:rPr>
      </w:pPr>
    </w:p>
    <w:p w:rsidR="007D1278" w:rsidRDefault="007D1278" w:rsidP="007D1278">
      <w:pPr>
        <w:rPr>
          <w:rFonts w:cs="Times New Roman"/>
          <w:sz w:val="12"/>
          <w:szCs w:val="12"/>
        </w:rPr>
      </w:pPr>
    </w:p>
    <w:p w:rsidR="007D1278" w:rsidRDefault="007D1278" w:rsidP="007D1278">
      <w:pPr>
        <w:rPr>
          <w:rFonts w:cs="Times New Roman"/>
          <w:sz w:val="12"/>
          <w:szCs w:val="12"/>
        </w:rPr>
      </w:pPr>
    </w:p>
    <w:p w:rsidR="007D1278" w:rsidRPr="00F33CFC" w:rsidRDefault="007D1278" w:rsidP="007D1278">
      <w:pPr>
        <w:rPr>
          <w:rFonts w:cs="Times New Roman"/>
          <w:sz w:val="12"/>
          <w:szCs w:val="12"/>
        </w:rPr>
      </w:pPr>
    </w:p>
    <w:p w:rsidR="007D1278" w:rsidRDefault="007D1278" w:rsidP="007D1278">
      <w:pPr>
        <w:rPr>
          <w:rFonts w:cs="Times New Roman"/>
          <w:sz w:val="24"/>
          <w:szCs w:val="24"/>
        </w:rPr>
      </w:pPr>
      <w:bookmarkStart w:id="9" w:name="_Hlk40875435"/>
      <w:r>
        <w:rPr>
          <w:rFonts w:cs="Times New Roman"/>
        </w:rPr>
        <w:t>Kraj in datum: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Podpis vlagatelja:</w:t>
      </w:r>
    </w:p>
    <w:p w:rsidR="007D1278" w:rsidRPr="00E12553" w:rsidRDefault="007D1278" w:rsidP="007D1278">
      <w:pPr>
        <w:rPr>
          <w:rFonts w:cs="Times New Roman"/>
          <w:sz w:val="12"/>
          <w:szCs w:val="12"/>
        </w:rPr>
      </w:pPr>
    </w:p>
    <w:p w:rsidR="00461A2C" w:rsidRDefault="007D1278" w:rsidP="007D1278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object w:dxaOrig="225" w:dyaOrig="225">
          <v:shape id="_x0000_i1067" type="#_x0000_t75" style="width:162.5pt;height:18.5pt" o:ole="">
            <v:imagedata r:id="rId22" o:title=""/>
          </v:shape>
          <w:control r:id="rId23" w:name="TextBox91" w:shapeid="_x0000_i1067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</w:t>
      </w:r>
      <w:bookmarkEnd w:id="9"/>
    </w:p>
    <w:sectPr w:rsidR="00461A2C" w:rsidSect="00BA03DC">
      <w:headerReference w:type="default" r:id="rId24"/>
      <w:footerReference w:type="default" r:id="rId25"/>
      <w:pgSz w:w="11906" w:h="16838"/>
      <w:pgMar w:top="1417" w:right="1417" w:bottom="993" w:left="1417" w:header="426" w:footer="385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453E" w:rsidRDefault="001E453E">
      <w:pPr>
        <w:spacing w:line="240" w:lineRule="auto"/>
      </w:pPr>
      <w:r>
        <w:separator/>
      </w:r>
    </w:p>
  </w:endnote>
  <w:endnote w:type="continuationSeparator" w:id="0">
    <w:p w:rsidR="001E453E" w:rsidRDefault="001E4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53E" w:rsidRPr="005A22BC" w:rsidRDefault="001E453E">
    <w:pPr>
      <w:pStyle w:val="Noga"/>
      <w:pBdr>
        <w:bottom w:val="single" w:sz="12" w:space="1" w:color="000000"/>
      </w:pBdr>
      <w:rPr>
        <w:sz w:val="14"/>
        <w:szCs w:val="14"/>
      </w:rPr>
    </w:pPr>
  </w:p>
  <w:p w:rsidR="001E453E" w:rsidRDefault="001E453E">
    <w:pPr>
      <w:pStyle w:val="Noga"/>
      <w:jc w:val="center"/>
      <w:rPr>
        <w:sz w:val="12"/>
        <w:szCs w:val="12"/>
      </w:rPr>
    </w:pPr>
    <w:r>
      <w:rPr>
        <w:sz w:val="12"/>
        <w:szCs w:val="12"/>
      </w:rPr>
      <w:t>Tel. 02 541 35 47  Fax. 02 541 35 70</w:t>
    </w:r>
  </w:p>
  <w:p w:rsidR="001E453E" w:rsidRDefault="001E453E">
    <w:pPr>
      <w:pStyle w:val="Noga"/>
      <w:jc w:val="center"/>
      <w:rPr>
        <w:sz w:val="12"/>
        <w:szCs w:val="12"/>
      </w:rPr>
    </w:pPr>
    <w:r>
      <w:rPr>
        <w:sz w:val="12"/>
        <w:szCs w:val="12"/>
      </w:rPr>
      <w:t xml:space="preserve">www.komuna-beltinci.si • komuna@beltinci.si </w:t>
    </w:r>
  </w:p>
  <w:p w:rsidR="001E453E" w:rsidRDefault="001E453E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453E" w:rsidRDefault="001E453E">
      <w:pPr>
        <w:spacing w:line="240" w:lineRule="auto"/>
      </w:pPr>
      <w:r>
        <w:separator/>
      </w:r>
    </w:p>
  </w:footnote>
  <w:footnote w:type="continuationSeparator" w:id="0">
    <w:p w:rsidR="001E453E" w:rsidRDefault="001E45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53E" w:rsidRDefault="001E453E">
    <w:pPr>
      <w:pStyle w:val="Glava"/>
      <w:jc w:val="right"/>
      <w:rPr>
        <w:rFonts w:cs="Arial"/>
        <w:b/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" behindDoc="1" locked="0" layoutInCell="1" allowOverlap="1" wp14:anchorId="0A0AF097" wp14:editId="60BC93FD">
          <wp:simplePos x="0" y="0"/>
          <wp:positionH relativeFrom="margin">
            <wp:posOffset>-17145</wp:posOffset>
          </wp:positionH>
          <wp:positionV relativeFrom="margin">
            <wp:posOffset>-823595</wp:posOffset>
          </wp:positionV>
          <wp:extent cx="2023110" cy="723265"/>
          <wp:effectExtent l="0" t="0" r="0" b="0"/>
          <wp:wrapNone/>
          <wp:docPr id="6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sz w:val="16"/>
        <w:szCs w:val="16"/>
      </w:rPr>
      <w:t>Komuna, javno komunalno podjetje Beltinci d.o.o.</w:t>
    </w:r>
  </w:p>
  <w:p w:rsidR="001E453E" w:rsidRDefault="001E453E">
    <w:pPr>
      <w:pStyle w:val="Glava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Mladinska ulica 2, 9231 Beltinci</w:t>
    </w:r>
  </w:p>
  <w:p w:rsidR="001E453E" w:rsidRDefault="001E453E">
    <w:pPr>
      <w:pStyle w:val="Glava"/>
      <w:pBdr>
        <w:bottom w:val="single" w:sz="12" w:space="1" w:color="000000"/>
      </w:pBdr>
      <w:jc w:val="right"/>
      <w:rPr>
        <w:sz w:val="12"/>
        <w:szCs w:val="12"/>
      </w:rPr>
    </w:pPr>
    <w:r>
      <w:rPr>
        <w:sz w:val="12"/>
        <w:szCs w:val="12"/>
      </w:rPr>
      <w:t>Matična številka: 1563068</w:t>
    </w:r>
  </w:p>
  <w:p w:rsidR="001E453E" w:rsidRDefault="001E453E">
    <w:pPr>
      <w:pStyle w:val="Glava"/>
      <w:pBdr>
        <w:bottom w:val="single" w:sz="12" w:space="1" w:color="000000"/>
      </w:pBdr>
      <w:jc w:val="right"/>
      <w:rPr>
        <w:sz w:val="12"/>
        <w:szCs w:val="12"/>
      </w:rPr>
    </w:pPr>
    <w:r>
      <w:rPr>
        <w:sz w:val="12"/>
        <w:szCs w:val="12"/>
      </w:rPr>
      <w:t>Vpis v sodni register pri Okrožnem sodišču v Murski Soboti</w:t>
    </w:r>
  </w:p>
  <w:p w:rsidR="001E453E" w:rsidRDefault="001E453E">
    <w:pPr>
      <w:pStyle w:val="Glava"/>
      <w:pBdr>
        <w:bottom w:val="single" w:sz="12" w:space="1" w:color="000000"/>
      </w:pBdr>
      <w:jc w:val="right"/>
      <w:rPr>
        <w:sz w:val="12"/>
        <w:szCs w:val="12"/>
      </w:rPr>
    </w:pPr>
    <w:r>
      <w:rPr>
        <w:sz w:val="12"/>
        <w:szCs w:val="12"/>
      </w:rPr>
      <w:t>Osnovni kapitel: 8.763,14 EUR</w:t>
    </w:r>
  </w:p>
  <w:p w:rsidR="001E453E" w:rsidRDefault="001E453E">
    <w:pPr>
      <w:pStyle w:val="Glava"/>
      <w:pBdr>
        <w:bottom w:val="single" w:sz="12" w:space="1" w:color="000000"/>
      </w:pBdr>
      <w:jc w:val="right"/>
      <w:rPr>
        <w:sz w:val="12"/>
        <w:szCs w:val="12"/>
      </w:rPr>
    </w:pPr>
    <w:r>
      <w:rPr>
        <w:sz w:val="12"/>
        <w:szCs w:val="12"/>
      </w:rPr>
      <w:t>Davčna številka: SI 32876858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60D2E"/>
    <w:multiLevelType w:val="multilevel"/>
    <w:tmpl w:val="BFFCA6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CC3E7D"/>
    <w:multiLevelType w:val="multilevel"/>
    <w:tmpl w:val="0CFE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C0444A3"/>
    <w:multiLevelType w:val="hybridMultilevel"/>
    <w:tmpl w:val="79180BAC"/>
    <w:lvl w:ilvl="0" w:tplc="AA4E0D8E">
      <w:start w:val="92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D085D"/>
    <w:multiLevelType w:val="hybridMultilevel"/>
    <w:tmpl w:val="BBB24FB2"/>
    <w:lvl w:ilvl="0" w:tplc="CE82F6C0">
      <w:start w:val="92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621D0"/>
    <w:multiLevelType w:val="multilevel"/>
    <w:tmpl w:val="B2B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MVNW3RNbCk6wUxbXE9SgxaA33kgGsC8Y5ogljNxwC7gWpzZrUfn9Ilkx/NzrMWbUMA3QiT8Mv9mMg8HACwCVbQ==" w:salt="P62REthAyJhI17O08bh8L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2C"/>
    <w:rsid w:val="00046314"/>
    <w:rsid w:val="001143D1"/>
    <w:rsid w:val="001375D4"/>
    <w:rsid w:val="001E453E"/>
    <w:rsid w:val="002C36A0"/>
    <w:rsid w:val="00332B50"/>
    <w:rsid w:val="00461A2C"/>
    <w:rsid w:val="004C3A6C"/>
    <w:rsid w:val="004E2739"/>
    <w:rsid w:val="004E7314"/>
    <w:rsid w:val="005300CF"/>
    <w:rsid w:val="005A22BC"/>
    <w:rsid w:val="006310EA"/>
    <w:rsid w:val="00723FAE"/>
    <w:rsid w:val="007D1278"/>
    <w:rsid w:val="00963BB7"/>
    <w:rsid w:val="00983C34"/>
    <w:rsid w:val="009C3728"/>
    <w:rsid w:val="009D56E3"/>
    <w:rsid w:val="00A4128E"/>
    <w:rsid w:val="00B4737D"/>
    <w:rsid w:val="00B7789C"/>
    <w:rsid w:val="00BA03DC"/>
    <w:rsid w:val="00BE708E"/>
    <w:rsid w:val="00F57C00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07F7F74-4956-49A8-82A7-14CA6738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3858"/>
    <w:pPr>
      <w:spacing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485E5D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qFormat/>
    <w:rsid w:val="00485E5D"/>
  </w:style>
  <w:style w:type="character" w:customStyle="1" w:styleId="NogaZnak">
    <w:name w:val="Noga Znak"/>
    <w:basedOn w:val="Privzetapisavaodstavka"/>
    <w:link w:val="Noga"/>
    <w:uiPriority w:val="99"/>
    <w:qFormat/>
    <w:rsid w:val="00485E5D"/>
  </w:style>
  <w:style w:type="character" w:customStyle="1" w:styleId="Spletnapovezava">
    <w:name w:val="Spletna povezava"/>
    <w:basedOn w:val="Privzetapisavaodstavka"/>
    <w:uiPriority w:val="99"/>
    <w:unhideWhenUsed/>
    <w:rsid w:val="00485E5D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 w:cs="Times New Roman"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color w:val="auto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485E5D"/>
    <w:pPr>
      <w:spacing w:line="240" w:lineRule="auto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paragraph" w:styleId="Noga">
    <w:name w:val="footer"/>
    <w:basedOn w:val="Navaden"/>
    <w:link w:val="Nog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743858"/>
    <w:pPr>
      <w:ind w:left="720"/>
      <w:contextualSpacing/>
    </w:pPr>
  </w:style>
  <w:style w:type="table" w:styleId="Tabelamrea">
    <w:name w:val="Table Grid"/>
    <w:basedOn w:val="Navadnatabela"/>
    <w:uiPriority w:val="59"/>
    <w:rsid w:val="0074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image" Target="media/image3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image" Target="media/image5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2BD2E6-8514-425A-A10E-8B203E4D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</dc:creator>
  <dc:description/>
  <cp:lastModifiedBy>Jernej Zver</cp:lastModifiedBy>
  <cp:revision>4</cp:revision>
  <cp:lastPrinted>2020-05-20T10:41:00Z</cp:lastPrinted>
  <dcterms:created xsi:type="dcterms:W3CDTF">2020-05-20T10:41:00Z</dcterms:created>
  <dcterms:modified xsi:type="dcterms:W3CDTF">2020-05-20T12:30:00Z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